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676 — الرقم الفرعي: 99 — الرقم الأصلي: 676</w:t>
        <w:br/>
      </w:r>
      <w:r>
        <w:rPr>
          <w:rtl w:val="1"/>
        </w:rPr>
        <w:t xml:space="preserve"> حدثنا أبو سعيد حدثنا إسرائيل عن أبي إسحاق عن حارثة بن مضرّب عن عليّ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قالَ رسولُ الله ﷺ يومَ بدْر: «مَن استَطعتُم أن تأسِرُوا مِن بني عبدِ المطَّلب؛ فإنّهم خرَجُوا كَرْهًا».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معاملة أسرى بدر - غزوة بدر الكبرى (الثانية)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