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2000 — الرقم الفرعي: 99 — الرقم الأصلي: 1360 — ج: 2 — ص: 218</w:t>
        <w:br/>
      </w:r>
      <w:r>
        <w:rPr>
          <w:rtl w:val="1"/>
        </w:rPr>
        <w:t xml:space="preserve"> وحدثني مالك عن يحيى بن سعيد أنه سمع سعيد بن المسيب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إذا جِئتَ أَرضًا يُوفُونَ المِكيالَ والمِيزانَ، فأَطِل المُقامَ بها،  </w:t>
      </w:r>
      <w:r>
        <w:rPr>
          <w:color w:val="FF0000"/>
          <w:rtl w:val="1"/>
        </w:rPr>
        <w:t xml:space="preserve">وإذا جِئتَ أَرضًا يَنقُصُونَ المِكيالَ والمِيزان، فأَقلِل المُقامَ بها.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