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الاستعفاف في المسئلة-كتاب الزكاة-صحيح البخاري — رقم الحديث: 1469 — الرقم الفرعي: 99 — الرقم الأصلي: 1469</w:t>
        <w:br/>
      </w:r>
      <w:r>
        <w:rPr>
          <w:rtl w:val="1"/>
        </w:rPr>
        <w:t xml:space="preserve"> حدثنا عبد الله بن يوسف أخبرنا مالك عن ابن شهاب عن عطاء بن يزيد الليثيّ عن أبي سعيد الخدريّ رضي الله عنه</w:t>
        <w:br/>
      </w:r>
      <w:r>
        <w:rPr>
          <w:color w:val="FF0000"/>
          <w:rtl w:val="1"/>
        </w:rPr>
        <w:t xml:space="preserve">إنَّ ناسًا منَ الأنصارِ سألُوا رسول الله ﷺ فأعطاهُم، ثمَّ سألُوه فأعطاهُم، حتَّى نَفِدَ ما عندَه  </w:t>
      </w:r>
      <w:r>
        <w:rPr>
          <w:color w:val="FF0000"/>
          <w:rtl w:val="1"/>
        </w:rPr>
        <w:t xml:space="preserve">فقال: «ما يكونُ عندي من خيرٍ فلن أدَّخِرَه عنكم،  </w:t>
      </w:r>
      <w:r>
        <w:rPr>
          <w:color w:val="FF0000"/>
          <w:rtl w:val="1"/>
        </w:rPr>
        <w:t xml:space="preserve">ومَن يَستَعْفِفْ يُعِفَّه اللهُ،  </w:t>
      </w:r>
      <w:r>
        <w:rPr>
          <w:color w:val="FF0000"/>
          <w:rtl w:val="1"/>
        </w:rPr>
        <w:t xml:space="preserve">ومَن يَستَغْنِ يُغْنِه اللهُ،  </w:t>
      </w:r>
      <w:r>
        <w:rPr>
          <w:color w:val="FF0000"/>
          <w:rtl w:val="1"/>
        </w:rPr>
        <w:t xml:space="preserve">ومَن يَتَصَبَّرْ يُصَبِّرْه اللهُ،  </w:t>
      </w:r>
      <w:r>
        <w:rPr>
          <w:color w:val="FF0000"/>
          <w:rtl w:val="1"/>
        </w:rPr>
        <w:t xml:space="preserve">وما أُعْطِيَ أحدٌ عطاءً خيرًا وأوسَعَ منَ الصَّبْرِ». </w:t>
      </w:r>
    </w:p>
    <w:p>
      <w:pPr>
        <w:bidi w:val="1"/>
        <w:jc w:val="start"/>
      </w:pPr>
      <w:r>
        <w:rPr>
          <w:rtl w:val="1"/>
        </w:rPr>
        <w:t>الشرح: الدلالة: المحاسبة - الإدارة</w:t>
      </w:r>
    </w:p>
    <w:p>
      <w:pPr>
        <w:bidi w:val="1"/>
        <w:jc w:val="start"/>
      </w:pPr>
      <w:r>
        <w:rPr>
          <w:rtl w:val="1"/>
        </w:rPr>
        <w:t>الشرح: الدلالة: قواعد الضبط الاجتماعي</w:t>
      </w:r>
    </w:p>
    <w:p>
      <w:pPr>
        <w:bidi w:val="1"/>
        <w:jc w:val="start"/>
      </w:pPr>
      <w:r>
        <w:rPr>
          <w:rtl w:val="1"/>
        </w:rPr>
        <w:t>الشرح: الدلالة: وظائف المحاسبة - المحاسبة</w:t>
      </w:r>
    </w:p>
    <w:p>
      <w:pPr>
        <w:bidi w:val="1"/>
        <w:jc w:val="start"/>
      </w:pPr>
      <w:r>
        <w:rPr>
          <w:rtl w:val="1"/>
        </w:rPr>
        <w:t>الشرح: الدلالة: التصور الإسلامي للقيم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الحياء والعفة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الصبر والثبات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القناعة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الضوابط الأخلاقية(القيم والأخلاق) - قواعد الضبط الاجتماعي</w:t>
      </w:r>
    </w:p>
    <w:p>
      <w:pPr>
        <w:bidi w:val="1"/>
        <w:jc w:val="start"/>
      </w:pPr>
      <w:r>
        <w:rPr>
          <w:rtl w:val="1"/>
        </w:rPr>
        <w:t xml:space="preserve">الشرح: الدلالة: قيم الصبر والثبات - القيم الأخلاقية </w:t>
      </w:r>
    </w:p>
    <w:p>
      <w:pPr>
        <w:bidi w:val="1"/>
        <w:jc w:val="start"/>
      </w:pPr>
      <w:r>
        <w:rPr>
          <w:rtl w:val="1"/>
        </w:rPr>
        <w:t>الشرح: الدلالة: صفات المدير المالي(الصدق,الأمانة,الإخلاص)</w:t>
      </w:r>
    </w:p>
    <w:p>
      <w:pPr>
        <w:bidi w:val="1"/>
        <w:jc w:val="start"/>
      </w:pPr>
      <w:r>
        <w:rPr>
          <w:rtl w:val="1"/>
        </w:rPr>
        <w:t>الشرح: الدلالة: قبض الأموال وإنفاقها - وظائف المحاسبة</w:t>
      </w:r>
    </w:p>
    <w:p>
      <w:pPr>
        <w:bidi w:val="1"/>
        <w:jc w:val="start"/>
      </w:pPr>
      <w:r>
        <w:rPr>
          <w:rtl w:val="1"/>
        </w:rPr>
        <w:t>الشرح: الدلالة: الابتلاء والصبر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القيم</w:t>
      </w:r>
    </w:p>
    <w:p>
      <w:pPr>
        <w:bidi w:val="1"/>
        <w:jc w:val="start"/>
      </w:pPr>
      <w:r>
        <w:rPr>
          <w:rtl w:val="1"/>
        </w:rPr>
        <w:t>الشرح: الدلالة: التربية الخلقية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الغِنَى غِنَى النفس - قيم القناعة</w:t>
      </w:r>
    </w:p>
    <w:p>
      <w:pPr>
        <w:bidi w:val="1"/>
        <w:jc w:val="start"/>
      </w:pPr>
      <w:r>
        <w:rPr>
          <w:rtl w:val="1"/>
        </w:rPr>
        <w:t>الشرح: الدلالة: كرم النبيِّ ﷺ - قِيَم الكَرَم والسَّخاء</w:t>
      </w:r>
    </w:p>
    <w:p>
      <w:pPr>
        <w:bidi w:val="1"/>
        <w:jc w:val="start"/>
      </w:pPr>
      <w:r>
        <w:rPr>
          <w:rtl w:val="1"/>
        </w:rPr>
        <w:t>الشرح: الدلالة: قيمة التعفف عمّا في أيدي الناس - ثانيًا: قيمة العفة</w:t>
      </w:r>
    </w:p>
    <w:p>
      <w:pPr>
        <w:bidi w:val="1"/>
        <w:jc w:val="start"/>
      </w:pPr>
      <w:r>
        <w:rPr>
          <w:rtl w:val="1"/>
        </w:rPr>
        <w:t>الشرح: الدلالة: وعظه ﷺ للصحابة وعظًا عامًا - أمرُ النبيِّ ﷺ بالمعروفِ ونهيُه عن المُنكر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