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حنين الجذع له صلى الله عليه وسلم-كتاب المناقب-سنن الترمذي — رقم الحديث: 3628 — الرقم الفرعي: 99 — الرقم الأصلي: 3633</w:t>
        <w:br/>
      </w:r>
      <w:r>
        <w:rPr>
          <w:rtl w:val="1"/>
        </w:rPr>
        <w:t xml:space="preserve"> حدثنا محمد بن إسماعيل حدثنا محمد بن سعيد حدثنا شَريك عن سِماك عن أبي ظَبيان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أعرابيٌّ إلى رسولِ الله ﷺ، فقال: بِمَ أَعرفُ أنكَ نبيّ؟  </w:t>
      </w:r>
      <w:r>
        <w:rPr>
          <w:color w:val="FF0000"/>
          <w:rtl w:val="1"/>
        </w:rPr>
        <w:t xml:space="preserve">قال: «إن دَعوتُ هذا العِذْقَ من هذه النَّخلةِ، تَشهدُ أنِّي رسولُ الله؟»  </w:t>
      </w:r>
      <w:r>
        <w:rPr>
          <w:color w:val="FF0000"/>
          <w:rtl w:val="1"/>
        </w:rPr>
        <w:t xml:space="preserve">فدعاهُ رسولُ الله ﷺ، فجَعَلَ يَنزلُ من النَّخلةِ، حتى سَقَطَ إلى النّبيِّ ﷺ، ثم قال: «ارجِع» فعادَ،  </w:t>
      </w:r>
      <w:r>
        <w:rPr>
          <w:color w:val="FF0000"/>
          <w:rtl w:val="1"/>
        </w:rPr>
        <w:t xml:space="preserve">فأَسلمَ الأَعرابيّ. </w:t>
      </w:r>
      <w:r>
        <w:rPr>
          <w:color w:val="000000"/>
          <w:rtl w:val="1"/>
        </w:rPr>
        <w:t xml:space="preserve">هذا حديثٌ حسنٌ غريبٌ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تسخير الشجر له وامتثاله لأمره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الكفار يطلبون معجزات مادية - إعجاز القرآن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التجربة المنظمة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