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لا يقتل قرشيّ صبراً بعد الفتح-كتاب الجهاد والسّيَر-صحيح مسلم — رقم الحديث: 1782 — الرقم الفرعي: 1 — الرقم الأصلي: 1782</w:t>
        <w:br/>
      </w:r>
      <w:r>
        <w:rPr>
          <w:rtl w:val="1"/>
        </w:rPr>
        <w:t xml:space="preserve"> حدثنا أبو بكر بن أبي شيبة حدثنا عليّ بن مُسْهِر و وكيع عن زكرياء عن الشعبيّ قال:أخبرني عبد الله بن مُطِيع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سمِعتُ النّبيَّ ﷺ يقولُ يومَ فَتحِ مكّةَ: «لا يُقتَلُ قُرَشيٌّ صَبْرًا بعدَ هذا اليومِ إلى يومِ القِيامَة». 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لا غزو لمكة بعد الفتح - فتح مكة وما رافقها من أحداث</w:t>
      </w:r>
    </w:p>
    <w:p>
      <w:pPr>
        <w:bidi w:val="1"/>
        <w:jc w:val="start"/>
      </w:pPr>
      <w:r>
        <w:rPr>
          <w:rtl w:val="1"/>
        </w:rPr>
        <w:t>الشرح: الدلالة: ما ورد في عدنان وكنانة وقريش - ما ورد في القبائل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