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الخروج بعد الظهر-كتاب الجهاد والسير-صحيح البخاري — رقم الحديث: 2951 — الرقم الفرعي: 99 — الرقم الأصلي: 2951</w:t>
        <w:br/>
      </w:r>
      <w:r>
        <w:rPr>
          <w:rtl w:val="1"/>
        </w:rPr>
        <w:t xml:space="preserve"> حدثنا سليمان بن حرب حدثنا حمّاد بن زيد عن أيوب عن أبي قلابة عن أنس رضي الله عنه</w:t>
        <w:br/>
      </w:r>
      <w:r>
        <w:rPr>
          <w:color w:val="000000"/>
          <w:rtl w:val="1"/>
        </w:rPr>
        <w:t xml:space="preserve">أنَّ النبيَّ ﷺ صَلَّى بالمدينةِ الظُّهرَ أربَعًا،  </w:t>
      </w:r>
      <w:r>
        <w:rPr>
          <w:color w:val="000000"/>
          <w:rtl w:val="1"/>
        </w:rPr>
        <w:t xml:space="preserve">والعَصْرَ بذي الحُلَيفةِ رَكْعتَينِ،  </w:t>
      </w:r>
      <w:r>
        <w:rPr>
          <w:color w:val="FF0000"/>
          <w:rtl w:val="1"/>
        </w:rPr>
        <w:t xml:space="preserve">وسمعتُهم يَصْرُخونَ بهما جميعًا. 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