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جمع الموتى في قبر،والقبر يعلم-أول كتاب الجنائز-سنن أبي داود — رقم الحديث: 3206 — الرقم الفرعي: 99 — الرقم الأصلي: 3206</w:t>
        <w:br/>
      </w:r>
      <w:r>
        <w:rPr>
          <w:rtl w:val="1"/>
        </w:rPr>
        <w:t xml:space="preserve"> حدثنا عبد الوهاب بن نجدة ثنا سعيد بن سالم ح وثنا يحيى بن الفضل السجستانيّ ثنا حاتم ملاحظة يعني ابن إسماعيل ملاحظة بمعناه عن كثير بن زيد المدنيّ عن المطّلب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ماتَ عثمانُ بن مَظعُونٍ أُخرِجَ بجنازتِه فدُفِنَ،  </w:t>
      </w:r>
      <w:r>
        <w:rPr>
          <w:color w:val="FF0000"/>
          <w:rtl w:val="1"/>
        </w:rPr>
        <w:t xml:space="preserve">فأَمَرَ النّبيُّ ﷺ رجلًا أن يأتيَه بحَجَر، فلم يَستطِعْ حمْلَها، فقامَ إليها رَسولُ الله ﷺ وحَسَرَ عن ذِراعَيه،  </w:t>
      </w:r>
      <w:r>
        <w:rPr>
          <w:color w:val="FF0000"/>
          <w:rtl w:val="1"/>
        </w:rPr>
        <w:t xml:space="preserve">قال كثيرٌ: قال المُطَّلب: قال الذي يُخبِرُني ذلك عن رَسولِ الله ﷺ: كأنِّي أَنظُرُ إلى بياضِ ذِراعَي رَسولِ الله ﷺ حين حَسَرَ عنهما،  </w:t>
      </w:r>
      <w:r>
        <w:rPr>
          <w:color w:val="FF0000"/>
          <w:rtl w:val="1"/>
        </w:rPr>
        <w:t xml:space="preserve">ثم حملَها فوضعَها عند رأسِه، وقال: «أتَعَلَّمُ بها قبر أَخي، وأَدفِنُ إليه مَن ماتَ مِن أهلِي».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وضع علامة عند القبر. - أوصاف القبر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بياض إبطيه ﷺ - في صفة يديه وإبطيه وطيب عَرْفه وعَرَقه ﷺ</w:t>
      </w:r>
    </w:p>
    <w:p>
      <w:pPr>
        <w:bidi w:val="1"/>
        <w:jc w:val="start"/>
      </w:pPr>
      <w:r>
        <w:rPr>
          <w:rtl w:val="1"/>
        </w:rPr>
        <w:t>الشرح: الدلالة: تواضعه ﷺ في معاونة أصحابه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