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البول قائماً-كتاب الطهارة وسننها-سنن ابن ماجة — رقم الحديث: 199 — الرقم الفرعي: 99 — الرقم الأصلي: 199</w:t>
        <w:br/>
      </w:r>
      <w:r>
        <w:rPr>
          <w:rtl w:val="1"/>
        </w:rPr>
        <w:t xml:space="preserve"> حدثنا هشام بن عمّار ثنا صدقة بن خالد ثنا ابن جابر قال:سمعت بُسر بن عُبيدالله يقول:سمعت أبا إدريس الخولانيّ يقول:حدثني النّوّاس بن سمعان الكِلابيّ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مِن قلبٍ إلَاّ بين إصبَعَين مِن أَصابِع الرَّحمن، إنْ شاء أَقامَه وإنْ شاء أَزاغَه».  </w:t>
      </w:r>
      <w:r>
        <w:rPr>
          <w:color w:val="FF0000"/>
          <w:rtl w:val="1"/>
        </w:rPr>
        <w:t xml:space="preserve">وكان رسولُ الله ﷺ يقول: «يا مُثَبِّتَ القُلوب، ثَبِّت قُلُوبَنا على دِينِك».  </w:t>
      </w:r>
      <w:r>
        <w:rPr>
          <w:color w:val="FF0000"/>
          <w:rtl w:val="1"/>
        </w:rPr>
        <w:t xml:space="preserve">قال: «والميزانُ بيدِ الرَّحمن يَرفَعُ أَقوامًا ويَخفِضُ آخَرينَ إلى يومِ القيامة».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إشفاقه ﷺ على نفسه من الله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ولجوؤه إليه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