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12986 — الرقم الفرعي: 99 — الرقم الأصلي: 12986 — ج: 3 — ص: 191</w:t>
        <w:br/>
      </w:r>
      <w:r>
        <w:rPr>
          <w:rtl w:val="1"/>
        </w:rPr>
        <w:t xml:space="preserve"> حدثنا عبد الله حدثني أبي ثنا بهز و عَفّان قالا:ثنا حمّاد بن سَلَمَة ثنا إسحاق بن عبد الله بن أبي طلحة عن أنس بن مالك قال:قال رسول الله،صلى الله عليه وسلم</w:t>
        <w:br/>
      </w:r>
      <w:r>
        <w:rPr>
          <w:color w:val="FF0000"/>
          <w:rtl w:val="1"/>
        </w:rPr>
        <w:t xml:space="preserve">«يَجيءُ الدَّجّالُ فيَطأُ الأَرضَ إلّا مكّةَ والمَدينة،  </w:t>
      </w:r>
      <w:r>
        <w:rPr>
          <w:color w:val="FF0000"/>
          <w:rtl w:val="1"/>
        </w:rPr>
        <w:t xml:space="preserve">فيأتي المَدينةَ فيَجدُ بكُلِّ نَقْبٍ من أَنقابِها صُفوفًا من الملائكة،  </w:t>
      </w:r>
      <w:r>
        <w:rPr>
          <w:color w:val="FF0000"/>
          <w:rtl w:val="1"/>
        </w:rPr>
        <w:t xml:space="preserve">فيأتي سَبْخةَ الجُرْف، فيَضرِبُ رُواقَه فتَرجُفُ المدينةُ ثلاثَ رَجَفات، فيَخرُجُ إليه كلُّ منافقٍ ومُنافقة».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المبحث الأول: ما ورد في المسيح الدجال وصفته - المسيح الدجال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