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عرض مقعد الميت من الجنة والنار عليه،وإثبات عذاب القبر،والتعوذ منه-كتاب الجنة،وصفة نعيمها وأهلها-صحيح مسلم — رقم الحديث: 2873 — الرقم الفرعي: 99 — الرقم الأصلي: 2873</w:t>
        <w:br/>
      </w:r>
      <w:r>
        <w:rPr>
          <w:rtl w:val="1"/>
        </w:rPr>
        <w:t xml:space="preserve"> حدثني إسحاق بن عمر بن سَليط الهُذَليّ حدثنا سليمان بن المغيرة عن ثابت قال:قال أنس كنت مع عمر ح وحدثنا شَيْبان بن فَرُّوخ ملاحظة واللفظ له حدثنا سليمان بن المغيرة عن ثابت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مع عُمرَ بينَ مَكةَ والمَدينة، فتَراءَينا الهِلال، وكنتُ رجلًا حديدَ البَصَر، فرأيتُه، وليس أَحدٌ يَزعُم أنه رآهُ غَيري،  </w:t>
      </w:r>
      <w:r>
        <w:rPr>
          <w:color w:val="FF0000"/>
          <w:rtl w:val="1"/>
        </w:rPr>
        <w:t xml:space="preserve">قال: فجَعلتُ أَقولُ لِعُمر: أمَا تَراه؟ فجَعَلَ لا يَراهُ،  </w:t>
      </w:r>
      <w:r>
        <w:rPr>
          <w:color w:val="FF0000"/>
          <w:rtl w:val="1"/>
        </w:rPr>
        <w:t xml:space="preserve">قال: يقولُ عمر: سأَراهُ وأنا مُسْتَلْقٍ على فِراشي،  </w:t>
      </w:r>
      <w:r>
        <w:rPr>
          <w:color w:val="FF0000"/>
          <w:rtl w:val="1"/>
        </w:rPr>
        <w:t xml:space="preserve">ثم أَنشأَ يحدِّثُنا عن أَهل بدر، فقال: إنَّ رسولَ الله ﷺ كان يُرينا مَصارعَ أَهلِ بدر بالأَمس، يقول: «هذا مَصرَعُ فلانٍ غدًا، إن شاءَ الله»،  </w:t>
      </w:r>
      <w:r>
        <w:rPr>
          <w:color w:val="FF0000"/>
          <w:rtl w:val="1"/>
        </w:rPr>
        <w:t xml:space="preserve">قال: فقالَ عمر: فوالذي بعَثَه بالحقِّ ما أَخطَؤوا الحُدودَ التي حدَّ رسولُ الله ﷺ،  </w:t>
      </w:r>
      <w:r>
        <w:rPr>
          <w:color w:val="FF0000"/>
          <w:rtl w:val="1"/>
        </w:rPr>
        <w:t xml:space="preserve">قال: فجُعِلوا في بئرٍ بَعضُهم على بعض،  </w:t>
      </w:r>
      <w:r>
        <w:rPr>
          <w:color w:val="FF0000"/>
          <w:rtl w:val="1"/>
        </w:rPr>
        <w:t xml:space="preserve">فانطَلَق رسولُ الله ﷺ حتى انتَهى إليهم، فقال: «يا فُلانَ بنَ فُلان، ويا فُلانَ بن فُلان، هل وَجدتُم ما وعدَكم اللهُ ورسولُه حقًّا؟ فإنِّي قد وَجدتُ ما وَعَدني اللهُ حقًّا»،  </w:t>
      </w:r>
      <w:r>
        <w:rPr>
          <w:color w:val="FF0000"/>
          <w:rtl w:val="1"/>
        </w:rPr>
        <w:t xml:space="preserve">قال عُمر: يا رسولَ الله كيف تُكلِّم أَجسادًا لا أَرواحَ فيها؟  </w:t>
      </w:r>
      <w:r>
        <w:rPr>
          <w:color w:val="FF0000"/>
          <w:rtl w:val="1"/>
        </w:rPr>
        <w:t xml:space="preserve">قال: «ما أَنتُم بأَسمَع لِمَا أَقولُ منهم، غيرَ أنّهم لا يَستطيعُون أن يَرُدُّوا عليَّ شيئًا». </w:t>
      </w:r>
    </w:p>
    <w:p>
      <w:pPr>
        <w:bidi w:val="1"/>
        <w:jc w:val="start"/>
      </w:pPr>
      <w:r>
        <w:rPr>
          <w:rtl w:val="1"/>
        </w:rPr>
        <w:t>الشرح: الدلالة: دفن قتلى العدو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للمعرفة - التصور الإسلامي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الحرب النفسية التعزيزية (تثبيت الدعوة)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سماع الميت قرع نعال المشيعين وشعوره بمن حوله - ثامنًا: عودة الروح للجسد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بنتيجة المعركة قبل حصولها - المعارف والعلوم الغيبية </w:t>
      </w:r>
    </w:p>
    <w:p>
      <w:pPr>
        <w:bidi w:val="1"/>
        <w:jc w:val="start"/>
      </w:pPr>
      <w:r>
        <w:rPr>
          <w:rtl w:val="1"/>
        </w:rPr>
        <w:t>الشرح: الدلالة: تبشير النبي صلى الله عليه وسلم بقتل صناديد الكفر - غزوة بدر الكبرى (الثانية)</w:t>
      </w:r>
    </w:p>
    <w:p>
      <w:pPr>
        <w:bidi w:val="1"/>
        <w:jc w:val="start"/>
      </w:pPr>
      <w:r>
        <w:rPr>
          <w:rtl w:val="1"/>
        </w:rPr>
        <w:t xml:space="preserve">الشرح: الدلالة: النبي صلى الله عليه وسلم يخاطب قتلى المشركين - غزوة بدر الكبرى (الثانية)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