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الانتعال-كتاب اللباس-سنن أبي داود — رقم الحديث: 4135 — الرقم الفرعي: 99 — الرقم الأصلي: 4135</w:t>
        <w:br/>
      </w:r>
      <w:r>
        <w:rPr>
          <w:rtl w:val="1"/>
        </w:rPr>
        <w:t xml:space="preserve"> حدثنا محمد بن عبد الرحيم،أبو يحيى أخبرنا أبو أحمد الزبيريّ ثنا إبراهيم بن طهمان عن أبي الزبير عن جابر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نَهى رسولُ الله ﷺ أن يَنتعِلَ الرَّجُلُ قائمًا.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الخف والتساخين والموق والجرموق والنعل والحذاء - أسماء الملابس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