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تعالىوأمرهم شورى بينهم-الاعتصام بالكتاب-صحيح البخاري — رقم الحديث: 7369 — الرقم الفرعي: 99 — الرقم الأصلي: 7369</w:t>
        <w:br/>
      </w:r>
      <w:r>
        <w:rPr>
          <w:rtl w:val="1"/>
        </w:rPr>
        <w:t xml:space="preserve"> حدثنا الأويسيّ حدثنا إبراهيم عن صالح عن ابن شهاب حدثني عُروة و ابن المسيّب و علقمة بن وقّاص و عبيدالله عن عائشة رضي الله عنها</w:t>
        <w:br/>
      </w:r>
      <w:r>
        <w:rPr>
          <w:color w:val="000000"/>
          <w:rtl w:val="1"/>
        </w:rPr>
        <w:t xml:space="preserve">حينَ قال لها أهلُ الإفْكِ ما قالوا،  </w:t>
      </w:r>
      <w:r>
        <w:rPr>
          <w:color w:val="FF0000"/>
          <w:rtl w:val="1"/>
        </w:rPr>
        <w:t xml:space="preserve">قالت: ودَعَا رسولُ الله ﷺ عليَّ بنَ أبي طالبٍ وأُسامةَ بنَ زيدٍ حينَ استَلْبَثَ الوحيُ يَسْألُهما، وهو يَستَشِيرُهما في فِراقِ أهلِه،  </w:t>
      </w:r>
      <w:r>
        <w:rPr>
          <w:color w:val="FF0000"/>
          <w:rtl w:val="1"/>
        </w:rPr>
        <w:t xml:space="preserve">فأمَّا أُسامةُ فأشارَ بالَّذي يَعلَمُ من بَراءةِ أهلِه،  </w:t>
      </w:r>
      <w:r>
        <w:rPr>
          <w:color w:val="FF0000"/>
          <w:rtl w:val="1"/>
        </w:rPr>
        <w:t xml:space="preserve">وأمَّا عليٌّ فقال: لم يُضيِّقِ اللهُ عليكَ، والنِّساءُ سِوَاها كَثيرٌ، وسَلِ الجاريةَ تَصْدُقْكَ،  </w:t>
      </w:r>
      <w:r>
        <w:rPr>
          <w:color w:val="FF0000"/>
          <w:rtl w:val="1"/>
        </w:rPr>
        <w:t xml:space="preserve">فقال: «هل رأيتِ من شيءٍ يَرِيبُكِ؟»  </w:t>
      </w:r>
      <w:r>
        <w:rPr>
          <w:color w:val="FF0000"/>
          <w:rtl w:val="1"/>
        </w:rPr>
        <w:t xml:space="preserve">قالت: ما رأيتُ أمرًا أكثرَ من أنَّها جاريةٌ حديثةُ السِّنِّ، تَنامُ عن عَجِينِ أهلِها، فتَأْتي الدّاجِنُ فتَأْكُلُه،  </w:t>
      </w:r>
      <w:r>
        <w:rPr>
          <w:color w:val="000000"/>
          <w:rtl w:val="1"/>
        </w:rPr>
        <w:t xml:space="preserve">فقامَ على المِنْبرِ، فقال: «يا مَعشَرَ المسلمِينَ، مَن يَعْذِرُني من رجلٍ بَلَغَني أذَاهُ في أَهلي؟ والله ما عَلِمْتُ على أهلي إلَّا خيرًا»،  </w:t>
      </w:r>
      <w:r>
        <w:rPr>
          <w:color w:val="000000"/>
          <w:rtl w:val="1"/>
        </w:rPr>
        <w:t xml:space="preserve">فذَكَرَ بَراءةَ عائشةَ. </w:t>
      </w:r>
      <w:r>
        <w:rPr>
          <w:color w:val="000000"/>
          <w:rtl w:val="1"/>
        </w:rPr>
        <w:t xml:space="preserve">وقال أبو أُسامةَ: عن هشامٍ.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المشورة في الشؤون الخاصة - قيمة الشورى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