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ابن عوف يصل أزواج النبيّ صلى الله عليه وسلم،بأربعين ألفاً-كتاب المناقب-سنن الترمذي — رقم الحديث: 3749 — الرقم الفرعي: 99 — الرقم الأصلي: 3751</w:t>
        <w:br/>
      </w:r>
      <w:r>
        <w:rPr>
          <w:rtl w:val="1"/>
        </w:rPr>
        <w:t xml:space="preserve"> حدثنا قتيبة حدثنا بكر بن مضر عن صخر بن عبد الله عن أبي سلمة عن عائشة</w:t>
        <w:br/>
      </w:r>
      <w:r>
        <w:rPr>
          <w:color w:val="000000"/>
          <w:rtl w:val="1"/>
        </w:rPr>
        <w:t xml:space="preserve">أنّ رسولَ الله ﷺ كان يقول:  </w:t>
      </w:r>
      <w:r>
        <w:rPr>
          <w:color w:val="FF0000"/>
          <w:rtl w:val="1"/>
        </w:rPr>
        <w:t xml:space="preserve">«إنّ أمرَكنَّ لممّا يُهِمُّني بعدي، ولن يَصبِرَ عليكُنَّ إلا الصَّابرون»  </w:t>
      </w:r>
      <w:r>
        <w:rPr>
          <w:color w:val="FF0000"/>
          <w:rtl w:val="1"/>
        </w:rPr>
        <w:t xml:space="preserve">قال: ثم تقول عائشة: فسَقَى اللهُ أباكَ مِن سَلسَبيل الجنَّةِ، تريدُ عبدَ الرحمن بن عَوف، وقد كان وَصَلَ أزواجَ النّبيَّ ﷺ بمالٍ، يُقال: بِيعَتْ بأَربعينَ ألفًا.  </w:t>
      </w:r>
      <w:r>
        <w:rPr>
          <w:color w:val="000000"/>
          <w:rtl w:val="1"/>
        </w:rPr>
        <w:t xml:space="preserve">هذا حديث حسن غريب.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عبدالرحمن بن عوف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لآل بيته ودعوته الناس إلى حفظهم ومحبتهم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