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البكاء عند المريض-كتاب الجنائز-صحيح البخاري — رقم الحديث: 1304 — الرقم الفرعي: 99 — الرقم الأصلي: 1304</w:t>
        <w:br/>
      </w:r>
      <w:r>
        <w:rPr>
          <w:rtl w:val="1"/>
        </w:rPr>
        <w:t xml:space="preserve"> حدثنا أصبغ عن ابن وهب قال:أخبرني عمرو عن سعيد بن الحارث الأنصاريّ عن عبد الله 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اشتَكَى سعدُ بنُ عُبَادةَ شَكْوَى له، فأتاه النبيُّ ﷺ يَعُودُه معَ عبدِ الرَّحمنِ بنِ عَوْفٍ وسعدِ بنِ أبي وَقَّاصٍ وعبدِ الله بنِ مسعودٍ، رضي الله عنهم،  </w:t>
      </w:r>
      <w:r>
        <w:rPr>
          <w:color w:val="FF0000"/>
          <w:rtl w:val="1"/>
        </w:rPr>
        <w:t xml:space="preserve">فلمّا دَخَلَ عليه فوَجَدَه في غاشِيَةِ أهلِه فقال: «قد قَضَى؟» قالوا: لا يا رسولَ الله،  </w:t>
      </w:r>
      <w:r>
        <w:rPr>
          <w:color w:val="FF0000"/>
          <w:rtl w:val="1"/>
        </w:rPr>
        <w:t xml:space="preserve">فبَكَى النبيُّ ﷺ، فلمّا رأى القومُ بُكاءَ النبيِّ ﷺ بَكَوْا،  </w:t>
      </w:r>
      <w:r>
        <w:rPr>
          <w:color w:val="FF0000"/>
          <w:rtl w:val="1"/>
        </w:rPr>
        <w:t xml:space="preserve">فقال: «ألَا تَسْمَعون؟ إنَّ اللهَ لا يُعذِّبُ بدَمْعِ العَينِ ولا بحُزْنِ القلبِ،  </w:t>
      </w:r>
      <w:r>
        <w:rPr>
          <w:color w:val="FF0000"/>
          <w:rtl w:val="1"/>
        </w:rPr>
        <w:t xml:space="preserve">ولكنْ يُعذِّبُ بهذا - وأشارَ إلى لسانِه - أو يَرحَمُ،  </w:t>
      </w:r>
      <w:r>
        <w:rPr>
          <w:color w:val="FF0000"/>
          <w:rtl w:val="1"/>
        </w:rPr>
        <w:t xml:space="preserve">وإنَّ الميِّتَ يُعذَّبُ ببُكاءِ أهلِه عليه».  </w:t>
      </w:r>
      <w:r>
        <w:rPr>
          <w:color w:val="FF0000"/>
          <w:rtl w:val="1"/>
        </w:rPr>
        <w:t xml:space="preserve">وكان عمرُ، رضي الله عنه، يَضرِبُ فيه بالعَصَا، ويَرْمي بالحِجارةِ، ويَحْثي بالتُّراب. 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البكاء عند عيادة المريض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الأصحاب - قيم الرحمة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p>
      <w:pPr>
        <w:bidi w:val="1"/>
        <w:jc w:val="start"/>
      </w:pPr>
      <w:r>
        <w:rPr>
          <w:rtl w:val="1"/>
        </w:rPr>
        <w:t xml:space="preserve">الشرح: الدلالة: بكاؤه ﷺ على من حضرته الوفاة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