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كم صنف أهل الجنة-كتاب صفة الجنة-سنن الترمذي — رقم الحديث: 2546 — الرقم الفرعي: 99 — الرقم الأصلي: 2549</w:t>
        <w:br/>
      </w:r>
      <w:r>
        <w:rPr>
          <w:rtl w:val="1"/>
        </w:rPr>
        <w:t xml:space="preserve"> حدثنا حسين بن يزيد الطحان الكوفيّ حدثنا محمد بن فضيل عن ضرار بن مُرّة عن محارب بن دِثار عن ابن بُريدة عن أبيه قال:قال رسول الله صلىالله عليه وسلم</w:t>
        <w:br/>
      </w:r>
      <w:r>
        <w:rPr>
          <w:color w:val="FF0000"/>
          <w:rtl w:val="1"/>
        </w:rPr>
        <w:t xml:space="preserve">«أَهلُ الجنَّةِ عِشرونَ ومئةُ صَفِّ، ثَمانُون مِنها مِن هذه الأُمّة، وأَربَعون مِن سائرِ الأُمم». 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رُوي هذا الحديثُ عن علقمة بن مَرثد، عن سليمان بن بُريدة، عن النبيّ ﷺ، مرسلًا.  </w:t>
      </w:r>
      <w:r>
        <w:rPr>
          <w:color w:val="000000"/>
          <w:rtl w:val="1"/>
        </w:rPr>
        <w:t xml:space="preserve">ومنهم من قال: سليمان بن بُريدة، عن أبيه.  </w:t>
      </w:r>
      <w:r>
        <w:rPr>
          <w:color w:val="000000"/>
          <w:rtl w:val="1"/>
        </w:rPr>
        <w:t xml:space="preserve">وحديث أبي سنان عن محارب بن دِثار حسن.  </w:t>
      </w:r>
      <w:r>
        <w:rPr>
          <w:color w:val="000000"/>
          <w:rtl w:val="1"/>
        </w:rPr>
        <w:t xml:space="preserve">وأبو سنان اسمه: ضرار بن مُرّة،  </w:t>
      </w:r>
      <w:r>
        <w:rPr>
          <w:color w:val="000000"/>
          <w:rtl w:val="1"/>
        </w:rPr>
        <w:t xml:space="preserve">وأبو سنان الشيبانيّ، اسمه: سعيد بن سنان، وهو بصريّ،  </w:t>
      </w:r>
      <w:r>
        <w:rPr>
          <w:color w:val="000000"/>
          <w:rtl w:val="1"/>
        </w:rPr>
        <w:t xml:space="preserve">وأبو سنان الشاميّ، اسمُه عيسى بن سنان هو القَسْمليّ.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عدد صفوف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