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76 — الرقم الفرعي: 99 — الرقم الأصلي: 76</w:t>
        <w:br/>
      </w:r>
      <w:r>
        <w:rPr>
          <w:rtl w:val="1"/>
        </w:rPr>
        <w:t xml:space="preserve"> حدثنا عثمان بن عمر قال: أخبرنا يونس عن الزهريّ قال:أخبرني ابن السَّبّاق قال:أخبرني زيد بن ثابت</w:t>
        <w:br/>
      </w:r>
      <w:r>
        <w:rPr>
          <w:color w:val="000000"/>
          <w:rtl w:val="1"/>
        </w:rPr>
        <w:t xml:space="preserve">أَنَّ أَبا بَكْرٍ أَرْسَلَ إِلَيْهِ مَقْتَلَ أَهْلِ اليَمَامَةِ، فَإِذَا عُمَرُ عِنْدَهُ، فَقَالَ أَبو بَكْرٍ: إِنَّ عُمَرَ أَتانِي،  </w:t>
      </w:r>
      <w:r>
        <w:rPr>
          <w:color w:val="000000"/>
          <w:rtl w:val="1"/>
        </w:rPr>
        <w:t xml:space="preserve">فَقَالَ: إِنَّ القَتْلَ قَدِ اسْتَحَرَّ بِأَهْلِ اليَمَامَةِ مِنْ قُرَّاءِ القُرْآنِ مِنَ الْمُسْلِمِينَ، وَأَنا أَخْشَى أَنْ يَسْتَحِرَّ الْقَتْلُ بِالْقُرَّاءِ فِي الْمَوَاطِنِ فَيَذْهَبَ قُرْآنٌ كَثِيرٌ لا يُوعَى، وَإِنِّي أَرَى أَنْ تَأْمُرَ بِجَمْعِ الْقُرْآنِ،  </w:t>
      </w:r>
      <w:r>
        <w:rPr>
          <w:color w:val="000000"/>
          <w:rtl w:val="1"/>
        </w:rPr>
        <w:t xml:space="preserve">فَقُلْتُ لِعُمَرَ: وَكَيْفَ أَفْعَلُ شَيْئًا لَمْ يَفْعَلْهُ رَسُولُ اللهِ ﷺ؟ فَقالَ: هُوَ وَاللهِ خَيْرٌ،  </w:t>
      </w:r>
      <w:r>
        <w:rPr>
          <w:color w:val="000000"/>
          <w:rtl w:val="1"/>
        </w:rPr>
        <w:t xml:space="preserve">فَلَمْ يَزَلْ يُرَاجِعُني فِي ذَلِكَ حَتَّى شَرَحَ اللهُ بذَلِكَ صَدْرِي، وَرَأَيْتُ فِيهِ الَّذِي رَأَى عُمَرُ، قَالَ زَيْدٌ: وَعُمَرُ عِنْدَهُ جَالِسٌ لا يَتَكَلَّمُ. </w:t>
      </w:r>
      <w:r>
        <w:rPr>
          <w:color w:val="000000"/>
          <w:rtl w:val="1"/>
        </w:rPr>
        <w:t xml:space="preserve">فَقالَ أَبو بَكْرٍ: إِنَّكَ شَابٌّ عَاقِلٌ لَا نتَّهِمُكَ، وَقَدْ كُنْتَ تَكْتُبُ الوَحْيَ لِرَسُولِ اللهِ ﷺ، فَاجْمَعْهُ.  </w:t>
      </w:r>
      <w:r>
        <w:rPr>
          <w:color w:val="000000"/>
          <w:rtl w:val="1"/>
        </w:rPr>
        <w:t xml:space="preserve">قَالَ زَيْدٌ: فَوَاللهِ لَوْ كَلَّفُونِي نَقْلَ جَبَلٍ مِنَ الجِبالِ مَا كَانَ بِأَثقَلَ عَلَيَّ مِمَّا أَمَرَني بهِ مِنْ جَمْعِ الْقُرْآنِ،  </w:t>
      </w:r>
      <w:r>
        <w:rPr>
          <w:color w:val="000000"/>
          <w:rtl w:val="1"/>
        </w:rPr>
        <w:t xml:space="preserve">فَقُلْتُ: كَيْفَ تَفْعَلُونَ شَيْئًا لَمْ يَفْعَلْهُ رَسُولُ اللهِ ﷺ؟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