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صحة إسلام مَن حضره الموت ،ما لم يشرع في النزع،وهو الغرغرة-كتاب الإيمان-صحيح مسلم — رقم الحديث: 25 — الرقم الفرعي: 1 — الرقم الأصلي: 25</w:t>
        <w:br/>
      </w:r>
      <w:r>
        <w:rPr>
          <w:rtl w:val="1"/>
        </w:rPr>
        <w:t xml:space="preserve"> حدثنا محمد بن عبّاد و ابن أبي عمر قالا:حدثنا مروان عن يزيد ملاحظة وهو ابن كيسان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ﷺ لعَمِّه عِندَ المَوتِ: «قُل: لا إِلهَ إِلَّا اللهُ، أَشهَدُ لكَ بها يَومَ القيامَةِ». فأَبَى، فأَنزَلَ اللهُ: ﴿إِنَّكَ لَا تَهْدِي مَنْ أَحْبَبْتَ﴾ الآيَةَ [القصص: 56].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العادات والتقاليد - العوائق الاجتماعية و الثقافية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حسن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