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الوقوف بعرفات والدعاء بها-كتاب الحجّ-سنن الترمذي — رقم الحديث: 883 — الرقم الفرعي: 99 — الرقم الأصلي: 883</w:t>
        <w:br/>
      </w:r>
      <w:r>
        <w:rPr>
          <w:rtl w:val="1"/>
        </w:rPr>
        <w:t xml:space="preserve"> حدثنا قتيبة أخبرنا سفيان بن عيينة عن عمرو بن دينار عن عمرو بن عبد الله بن صفوان عن يزيد بن شيبان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أَتانا ابنُ مِربَعٍ الأَنصاريُّ ونحنُ وقوفٌ بالمَوقِف - مكانًا يُباعدُه عَمرو - فقال: إنِّي رسولُ رسولِ الله ﷺ إليكُم، يقول: «كونُوا على مَشاعِركِم، فإنّكُم على إرثٍ مِن إرثِ إبراهيم». </w:t>
      </w:r>
      <w:r>
        <w:rPr>
          <w:color w:val="000000"/>
          <w:rtl w:val="1"/>
        </w:rPr>
        <w:t xml:space="preserve">وفي البابِ عن عليٍّ، وعائشةَ، وجُبير بنِ مُطعِم، والشَّرِيد بنِ سُويدٍ الثَّقَفي. </w:t>
      </w:r>
      <w:r>
        <w:rPr>
          <w:color w:val="000000"/>
          <w:rtl w:val="1"/>
        </w:rPr>
        <w:t xml:space="preserve">حديثُ ابنِ مِربَع الأَنصاريِّ حديثٌ حسنٌ، لا نَعرفُه إلّا مِن حديثِ ابنِ عُيَينةَ، عن عَمرو بنِ دينار. </w:t>
      </w:r>
      <w:r>
        <w:rPr>
          <w:color w:val="000000"/>
          <w:rtl w:val="1"/>
        </w:rPr>
        <w:t xml:space="preserve">وابنُ مِربَعٍ؛ اسمُه يزيدُ بنُ مِربَعٍ الأَنصاريُّ، وإنَّما نَعرفُ له هذا الحديثَ الواحد.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