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صحيح البخاري — باب الزكاة على الزوج والأيتام-كتاب الزكاة-صحيح البخاري — رقم الحديث: 1467 — الرقم الفرعي: 99 — الرقم الأصلي: 1467</w:t>
        <w:br/>
      </w:r>
      <w:r>
        <w:rPr>
          <w:rtl w:val="1"/>
        </w:rPr>
        <w:t xml:space="preserve"> حدثنا عثمان بن أبي شيبة حدثنا عبدة عن هشام عن أبيه عن زينب ملاحظة ابنة أمّ سلمة قالت عن أم سلمة</w:t>
        <w:br/>
      </w:r>
      <w:r>
        <w:rPr>
          <w:color w:val="000000"/>
          <w:rtl w:val="1"/>
        </w:rPr>
        <w:t xml:space="preserve">قالت:  </w:t>
      </w:r>
      <w:r>
        <w:rPr>
          <w:color w:val="FF0000"/>
          <w:rtl w:val="1"/>
        </w:rPr>
        <w:t xml:space="preserve">قلتُ: يا رسولَ الله، ألي أجرٌ أنْ أُنفِقَ على بني أبي سَلَمةَ؟ إنَّما هم بنيَّ،  </w:t>
      </w:r>
      <w:r>
        <w:rPr>
          <w:color w:val="FF0000"/>
          <w:rtl w:val="1"/>
        </w:rPr>
        <w:t xml:space="preserve">فقال: «أنفِقي عليهم، فلَكِ أجرُ ما أنفَقْتِ عليهم». </w:t>
      </w:r>
    </w:p>
    <w:p>
      <w:pPr>
        <w:bidi w:val="1"/>
        <w:jc w:val="start"/>
      </w:pPr>
      <w:r>
        <w:rPr>
          <w:rtl w:val="1"/>
        </w:rPr>
        <w:t>الشرح: الدلالة: المالية - الإدارة - الإدارة</w:t>
      </w:r>
    </w:p>
    <w:p>
      <w:pPr>
        <w:bidi w:val="1"/>
        <w:jc w:val="start"/>
      </w:pPr>
      <w:r>
        <w:rPr>
          <w:rtl w:val="1"/>
        </w:rPr>
        <w:t>الشرح: الدلالة: أهداف الإدارة المالية - المالية</w:t>
      </w:r>
    </w:p>
    <w:p>
      <w:pPr>
        <w:bidi w:val="1"/>
        <w:jc w:val="start"/>
      </w:pPr>
      <w:r>
        <w:rPr>
          <w:rtl w:val="1"/>
        </w:rPr>
        <w:t>الشرح: الدلالة: المبادرة بصدقة التطوع - صدقة التطوع</w:t>
      </w:r>
    </w:p>
    <w:p>
      <w:pPr>
        <w:bidi w:val="1"/>
        <w:jc w:val="start"/>
      </w:pPr>
      <w:r>
        <w:rPr>
          <w:rtl w:val="1"/>
        </w:rPr>
        <w:t>الشرح: الدلالة: لمن تعطى الصدقة - صدقة التطوع</w:t>
      </w:r>
    </w:p>
    <w:p>
      <w:pPr>
        <w:bidi w:val="1"/>
        <w:jc w:val="start"/>
      </w:pPr>
      <w:r>
        <w:rPr>
          <w:rtl w:val="1"/>
        </w:rPr>
        <w:t>الشرح: الدلالة: فضل النفقة ومشروعيتها - النفقات</w:t>
      </w:r>
    </w:p>
    <w:p>
      <w:pPr>
        <w:bidi w:val="1"/>
        <w:jc w:val="start"/>
      </w:pPr>
      <w:r>
        <w:rPr>
          <w:rtl w:val="1"/>
        </w:rPr>
        <w:t>الشرح: الدلالة: الأسرة - مؤسسات التربية والتعليم</w:t>
      </w:r>
    </w:p>
    <w:p>
      <w:pPr>
        <w:bidi w:val="1"/>
        <w:jc w:val="start"/>
      </w:pPr>
      <w:r>
        <w:rPr>
          <w:rtl w:val="1"/>
        </w:rPr>
        <w:t>الشرح: الدلالة: فضل البر باليتيم - فضل التكافل الاجتماعي</w:t>
      </w:r>
    </w:p>
    <w:p>
      <w:pPr>
        <w:bidi w:val="1"/>
        <w:jc w:val="start"/>
      </w:pPr>
      <w:r>
        <w:rPr>
          <w:rtl w:val="1"/>
        </w:rPr>
        <w:t>الشرح: الدلالة: التكافل بين الجيران والأقارب - توزيع الغذاء</w:t>
      </w:r>
    </w:p>
    <w:p>
      <w:pPr>
        <w:bidi w:val="1"/>
        <w:jc w:val="start"/>
      </w:pPr>
      <w:r>
        <w:rPr>
          <w:rtl w:val="1"/>
        </w:rPr>
        <w:t>الشرح: الدلالة: التكافل - أهداف الإدارة المالية</w:t>
      </w:r>
    </w:p>
    <w:p>
      <w:pPr>
        <w:bidi w:val="1"/>
        <w:jc w:val="start"/>
      </w:pPr>
      <w:r>
        <w:rPr>
          <w:rtl w:val="1"/>
        </w:rPr>
        <w:t>الشرح: الدلالة: تكوين الأسرة الصالحة - الأهداف العامة للتربية و التعليم</w:t>
      </w:r>
    </w:p>
    <w:p>
      <w:pPr>
        <w:bidi w:val="1"/>
        <w:jc w:val="start"/>
      </w:pPr>
      <w:r>
        <w:rPr>
          <w:rtl w:val="1"/>
        </w:rPr>
        <w:t>الشرح: الدلالة: الصغار - فئات المتعلمين</w:t>
      </w:r>
    </w:p>
    <w:p>
      <w:pPr>
        <w:bidi w:val="1"/>
        <w:jc w:val="start"/>
      </w:pPr>
      <w:r>
        <w:rPr>
          <w:rtl w:val="1"/>
        </w:rPr>
        <w:t>الشرح: الدلالة: رعاية اليتيم - الرعاية والخدمة الاجتماعية</w:t>
      </w:r>
    </w:p>
    <w:p>
      <w:pPr>
        <w:bidi w:val="1"/>
        <w:jc w:val="start"/>
      </w:pPr>
      <w:r>
        <w:rPr>
          <w:rtl w:val="1"/>
        </w:rPr>
        <w:t>الشرح: الدلالة: مشروعية النفقة وحكمها - نفقة الزوجة</w:t>
      </w:r>
    </w:p>
    <w:p>
      <w:pPr>
        <w:bidi w:val="1"/>
        <w:jc w:val="start"/>
      </w:pPr>
      <w:r>
        <w:rPr>
          <w:rtl w:val="1"/>
        </w:rPr>
        <w:t>الشرح: الدلالة: النفقة على الأولاد - النفقة على الأقارب</w:t>
      </w:r>
    </w:p>
    <w:p>
      <w:pPr>
        <w:bidi w:val="1"/>
        <w:jc w:val="start"/>
      </w:pPr>
      <w:r>
        <w:rPr>
          <w:rtl w:val="1"/>
        </w:rPr>
        <w:t>الشرح: الدلالة: الدافع (الباعث والحافزوالتعزيز) - مبادئ التعلم وشروطه</w:t>
      </w:r>
    </w:p>
    <w:p>
      <w:pPr>
        <w:bidi w:val="1"/>
        <w:jc w:val="start"/>
      </w:pPr>
      <w:r>
        <w:rPr>
          <w:rtl w:val="1"/>
        </w:rPr>
        <w:t>الشرح: الدلالة: التربية بالموعظة (التوجيه والإرشاد) - الأساليب التربوية والتهذيبية</w:t>
      </w:r>
    </w:p>
    <w:p>
      <w:pPr>
        <w:bidi w:val="1"/>
        <w:jc w:val="start"/>
      </w:pPr>
      <w:r>
        <w:rPr>
          <w:rtl w:val="1"/>
        </w:rPr>
        <w:t>الشرح: الدلالة: التربية بالثواب والعقاب - الأساليب التربوية والتهذيبية</w:t>
      </w:r>
    </w:p>
    <w:p>
      <w:pPr>
        <w:bidi w:val="1"/>
        <w:jc w:val="start"/>
      </w:pPr>
      <w:r>
        <w:rPr>
          <w:rtl w:val="1"/>
        </w:rPr>
        <w:t>الشرح: الدلالة: الحوار والمناظرة والسؤال - الأساليب التعليمية</w:t>
      </w:r>
    </w:p>
    <w:p>
      <w:pPr>
        <w:bidi w:val="1"/>
        <w:jc w:val="start"/>
      </w:pPr>
      <w:r>
        <w:rPr>
          <w:rtl w:val="1"/>
        </w:rPr>
        <w:t>الشرح: الدلالة: أسلوب الترغيب - أساليب الحرب النفسية</w:t>
      </w:r>
    </w:p>
    <w:p>
      <w:pPr>
        <w:bidi w:val="1"/>
        <w:jc w:val="start"/>
      </w:pPr>
      <w:r>
        <w:rPr>
          <w:rtl w:val="1"/>
        </w:rPr>
        <w:t xml:space="preserve">الشرح: الدلالة: قيمة النفقة على الأرحام - مظاهر قيمة صِلَة الرَّحِم </w:t>
      </w:r>
    </w:p>
    <w:p>
      <w:pPr>
        <w:bidi w:val="1"/>
        <w:jc w:val="start"/>
      </w:pPr>
      <w:r>
        <w:rPr>
          <w:rtl w:val="1"/>
        </w:rPr>
        <w:t>الشرح: الدلالة: * قيمة صدقة الزوجة على زوجها وأبنائه - أسباب الصدقة وألوانها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