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4810 — الرقم الفرعي: 99 — الرقم الأصلي: 4810</w:t>
        <w:br/>
      </w:r>
      <w:r>
        <w:rPr>
          <w:rtl w:val="1"/>
        </w:rPr>
        <w:t xml:space="preserve"> حدثني إبراهيم بن موسى أخبرنا هشام بن يوسف أنّ ابن جُريج أخبرهم قال يعلى إن سعيد بن جبير أخبره عن ابن عباس،رضي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ناساً من أهلِ الشِّرْكِ كانوا قد قَتَلوا وأكثرُوا، وزَنَوْا وأكثرُوا، فأتَوْا محمَّداً ﷺ،  </w:t>
      </w:r>
      <w:r>
        <w:rPr>
          <w:color w:val="FF0000"/>
          <w:rtl w:val="1"/>
        </w:rPr>
        <w:t xml:space="preserve">فقالوا: إنَّ الَّذي تقولُ وتَدْعُو إليه لَحَسَنٌ، لو تُخْبِرُنا أنَّ لِمَا عَمِلْنا كفَّارةً، فنَزَلَ: {وَالَّذِينَ لَا يَدْعُونَ مَعَ اللَّهِ إِلَهًا آخَرَ وَلَا يَقْتُلُونَ النَّفْسَ الَّتِي حَرَّمَ اللَّهُ إِلَّا بِالْحَقِّ وَلَا يَزْنُونَ} [الفرقان:68]، ونَزَلَ: {قُلْ يَاعِبَادِيَ الَّذِينَ أَسْرَفُوا عَلَى أَنْفُسِهِمْ لَا تَقْنَطُوا مِنْ رَحْمَةِ اللَّهِ}.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