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يقول إذا خرج مسافراً-كتاب الدعوات-سنن الترمذي — رقم الحديث: 3438 — الرقم الفرعي: 99 — الرقم الأصلي: 3435</w:t>
        <w:br/>
      </w:r>
      <w:r>
        <w:rPr>
          <w:rtl w:val="1"/>
        </w:rPr>
        <w:t xml:space="preserve"> حدثنا محمد بن عمر بن عليّ المُقدّميّ حدثنا ابن أبي عديّ عن شعبة عن عبد الله بن بشر الخثعميّ عن أبي زُرعة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رسولُ الله ﷺ إذا سافَرَ فرَكِبَ راحلتَه، قال بإصبَعِه - ومَدَّ شُعبةُ إصبَعه - قال: «اللّهمَّ أَنتَ الصّاحبُ في السَّفر، والخَليفةُ في الأَهلِ، اللّهمَّ اصحَبْنا بنُصْحِك، واقلِبْنا بذِمَّةٍ، اللّهمَّ ازوِ لنا الأَرضَ، وهوِّن علَينا السَّفَر، اللّهمَّ إنِّي أَعوذُ بك مِن وَعْثاءِ السَّفر، وكآبةِ المُنقَلَب».  </w:t>
      </w:r>
      <w:r>
        <w:rPr>
          <w:color w:val="FF0000"/>
          <w:rtl w:val="1"/>
        </w:rPr>
        <w:t xml:space="preserve">حدَّثنا سُويدُ بن نَصْر، قال: حدَّثنا عبدُ الله بنُ المبارَك، قال: حدَّثنا شُعبةُ، بهذا الإسناد، نحوَه بمعناه.  </w:t>
      </w:r>
      <w:r>
        <w:rPr>
          <w:color w:val="000000"/>
          <w:rtl w:val="1"/>
        </w:rPr>
        <w:t xml:space="preserve">هذا حديثٌ حسنٌ غريبٌ من حديث أَبي هُريرة، لا نَعرفُه إلّا من حديثِ ابنِ أَبي عَدِيٍّ، عن شعبة.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أراد السفر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الإشارة بالأصبع عند الدعاء. - آداب الذكر والدعاء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