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ينادي بالشِّعار-كتاب الجهاد-سنن أبي داود — رقم الحديث: 2596 — الرقم الفرعي: 99 — الرقم الأصلي: 2596</w:t>
        <w:br/>
      </w:r>
      <w:r>
        <w:rPr>
          <w:rtl w:val="1"/>
        </w:rPr>
        <w:t xml:space="preserve"> حدثنا هناد عن ابن المبارك عن عكرمة بن عمّار عن إياس بن سلمة عن 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غَزَونا مع أبي بكرِ رضي الله عنه زمنَ النبيَّ ﷺ فكان شعارُنا أمِتْ أمِتْ.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الشعارات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